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9A0F3" w14:textId="42FF3B68" w:rsidR="00EC7A88" w:rsidRPr="00662C84" w:rsidRDefault="009876AD" w:rsidP="00EC7A88">
      <w:pPr>
        <w:pStyle w:val="Heading1"/>
        <w:rPr>
          <w:rFonts w:ascii="Arial" w:hAnsi="Arial" w:cs="Arial"/>
        </w:rPr>
      </w:pPr>
      <w:r>
        <w:rPr>
          <w:rFonts w:ascii="Arial" w:hAnsi="Arial" w:cs="Arial"/>
        </w:rPr>
        <w:t xml:space="preserve">Template: </w:t>
      </w:r>
      <w:r>
        <w:rPr>
          <w:rFonts w:ascii="Arial" w:hAnsi="Arial" w:cs="Arial"/>
        </w:rPr>
        <w:br/>
      </w:r>
      <w:r w:rsidR="00EC7A88" w:rsidRPr="00662C84">
        <w:rPr>
          <w:rFonts w:ascii="Arial" w:hAnsi="Arial" w:cs="Arial"/>
        </w:rPr>
        <w:t>Focused Reflection on the Duty of Candour</w:t>
      </w:r>
    </w:p>
    <w:p w14:paraId="10D054E9" w14:textId="647ACA4D" w:rsidR="00EC7A88" w:rsidRPr="00662C84" w:rsidRDefault="00EC7A88" w:rsidP="00EC7A88">
      <w:pPr>
        <w:rPr>
          <w:rFonts w:ascii="Arial" w:hAnsi="Arial" w:cs="Arial"/>
        </w:rPr>
      </w:pPr>
      <w:r w:rsidRPr="00662C84">
        <w:rPr>
          <w:rFonts w:ascii="Arial" w:hAnsi="Arial" w:cs="Arial"/>
        </w:rPr>
        <w:t xml:space="preserve">This </w:t>
      </w:r>
      <w:r w:rsidR="009876AD">
        <w:rPr>
          <w:rFonts w:ascii="Arial" w:hAnsi="Arial" w:cs="Arial"/>
        </w:rPr>
        <w:t>template</w:t>
      </w:r>
      <w:r w:rsidRPr="00662C84">
        <w:rPr>
          <w:rFonts w:ascii="Arial" w:hAnsi="Arial" w:cs="Arial"/>
        </w:rPr>
        <w:t xml:space="preserve"> can be used to draft your responses to the Duty of Candour focused reflection for the CPD year 2024-2025. There are four questions for you to reflect on.</w:t>
      </w:r>
    </w:p>
    <w:p w14:paraId="23561ED3" w14:textId="754D9748" w:rsidR="00EC7A88" w:rsidRPr="00662C84" w:rsidRDefault="00EC7A88" w:rsidP="00EC7A88">
      <w:pPr>
        <w:pBdr>
          <w:bottom w:val="single" w:sz="12" w:space="1" w:color="auto"/>
        </w:pBdr>
        <w:rPr>
          <w:rFonts w:ascii="Arial" w:hAnsi="Arial" w:cs="Arial"/>
        </w:rPr>
      </w:pPr>
      <w:r w:rsidRPr="00662C84">
        <w:rPr>
          <w:rFonts w:ascii="Arial" w:hAnsi="Arial" w:cs="Arial"/>
        </w:rPr>
        <w:t xml:space="preserve">Once you are happy with your responses, copy and paste your response into the relevant page of the </w:t>
      </w:r>
      <w:r w:rsidR="00662C84" w:rsidRPr="00662C84">
        <w:rPr>
          <w:rFonts w:ascii="Arial" w:hAnsi="Arial" w:cs="Arial"/>
        </w:rPr>
        <w:t>r</w:t>
      </w:r>
      <w:r w:rsidRPr="00662C84">
        <w:rPr>
          <w:rFonts w:ascii="Arial" w:hAnsi="Arial" w:cs="Arial"/>
        </w:rPr>
        <w:t xml:space="preserve">egistrant </w:t>
      </w:r>
      <w:r w:rsidR="00662C84" w:rsidRPr="00662C84">
        <w:rPr>
          <w:rFonts w:ascii="Arial" w:hAnsi="Arial" w:cs="Arial"/>
        </w:rPr>
        <w:t>p</w:t>
      </w:r>
      <w:r w:rsidRPr="00662C84">
        <w:rPr>
          <w:rFonts w:ascii="Arial" w:hAnsi="Arial" w:cs="Arial"/>
        </w:rPr>
        <w:t>ortal.</w:t>
      </w:r>
      <w:r w:rsidRPr="00662C84">
        <w:rPr>
          <w:rFonts w:ascii="Arial" w:hAnsi="Arial" w:cs="Arial"/>
        </w:rPr>
        <w:br/>
      </w:r>
    </w:p>
    <w:p w14:paraId="61E4956B" w14:textId="4DBF009B" w:rsidR="00EC7A88" w:rsidRPr="00662C84" w:rsidRDefault="00EC7A88" w:rsidP="00540D36">
      <w:pPr>
        <w:pStyle w:val="Heading2"/>
        <w:numPr>
          <w:ilvl w:val="0"/>
          <w:numId w:val="5"/>
        </w:numPr>
        <w:rPr>
          <w:rFonts w:ascii="Arial" w:hAnsi="Arial" w:cs="Arial"/>
        </w:rPr>
      </w:pPr>
      <w:r w:rsidRPr="00662C84">
        <w:rPr>
          <w:rFonts w:ascii="Arial" w:hAnsi="Arial" w:cs="Arial"/>
        </w:rPr>
        <w:t xml:space="preserve">Thinking about your professional responsibilities </w:t>
      </w:r>
      <w:proofErr w:type="gramStart"/>
      <w:r w:rsidRPr="00662C84">
        <w:rPr>
          <w:rFonts w:ascii="Arial" w:hAnsi="Arial" w:cs="Arial"/>
        </w:rPr>
        <w:t>with regard to</w:t>
      </w:r>
      <w:proofErr w:type="gramEnd"/>
      <w:r w:rsidRPr="00662C84">
        <w:rPr>
          <w:rFonts w:ascii="Arial" w:hAnsi="Arial" w:cs="Arial"/>
        </w:rPr>
        <w:t xml:space="preserve"> the duty of candour: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7A88" w:rsidRPr="00662C84" w14:paraId="049B9242" w14:textId="77777777" w:rsidTr="00EC7A88">
        <w:tc>
          <w:tcPr>
            <w:tcW w:w="9016" w:type="dxa"/>
          </w:tcPr>
          <w:p w14:paraId="49F98622" w14:textId="1E159019" w:rsidR="00EC7A88" w:rsidRPr="00662C84" w:rsidRDefault="00EC7A88" w:rsidP="00540D36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>Using at least 3 sentences, reflect on the extent to which you are familiar with your professional duty of candour.</w:t>
            </w:r>
          </w:p>
        </w:tc>
      </w:tr>
      <w:tr w:rsidR="00EC7A88" w:rsidRPr="00662C84" w14:paraId="33AF90AF" w14:textId="77777777" w:rsidTr="00EC7A88">
        <w:tc>
          <w:tcPr>
            <w:tcW w:w="9016" w:type="dxa"/>
            <w:shd w:val="clear" w:color="auto" w:fill="D4F4F6" w:themeFill="accent1" w:themeFillTint="33"/>
          </w:tcPr>
          <w:p w14:paraId="7BB501B5" w14:textId="3F774C09" w:rsidR="00EC7A88" w:rsidRPr="00662C84" w:rsidRDefault="00EC7A88" w:rsidP="00EC7A88">
            <w:pPr>
              <w:rPr>
                <w:rFonts w:ascii="Arial" w:hAnsi="Arial" w:cs="Arial"/>
                <w:sz w:val="22"/>
                <w:szCs w:val="22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>Your response to question</w:t>
            </w:r>
            <w:r w:rsidR="00540D36" w:rsidRPr="00662C84">
              <w:rPr>
                <w:rFonts w:ascii="Arial" w:hAnsi="Arial" w:cs="Arial"/>
                <w:sz w:val="22"/>
                <w:szCs w:val="22"/>
              </w:rPr>
              <w:t xml:space="preserve"> 1a</w:t>
            </w:r>
            <w:r w:rsidRPr="00662C84">
              <w:rPr>
                <w:rFonts w:ascii="Arial" w:hAnsi="Arial" w:cs="Arial"/>
                <w:sz w:val="22"/>
                <w:szCs w:val="22"/>
              </w:rPr>
              <w:t xml:space="preserve"> should:</w:t>
            </w:r>
          </w:p>
          <w:p w14:paraId="230C861C" w14:textId="77541601" w:rsidR="00EC7A88" w:rsidRPr="00662C84" w:rsidRDefault="00EC7A88" w:rsidP="00EC7A8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 xml:space="preserve">Provide sufficient detail that shows a thoughtful reflection on your understanding of the </w:t>
            </w:r>
            <w:r w:rsidR="00662C84" w:rsidRPr="00662C84">
              <w:rPr>
                <w:rFonts w:ascii="Arial" w:hAnsi="Arial" w:cs="Arial"/>
                <w:sz w:val="22"/>
                <w:szCs w:val="22"/>
              </w:rPr>
              <w:t>d</w:t>
            </w:r>
            <w:r w:rsidRPr="00662C84">
              <w:rPr>
                <w:rFonts w:ascii="Arial" w:hAnsi="Arial" w:cs="Arial"/>
                <w:sz w:val="22"/>
                <w:szCs w:val="22"/>
              </w:rPr>
              <w:t xml:space="preserve">uty of </w:t>
            </w:r>
            <w:r w:rsidR="00662C84" w:rsidRPr="00662C84">
              <w:rPr>
                <w:rFonts w:ascii="Arial" w:hAnsi="Arial" w:cs="Arial"/>
                <w:sz w:val="22"/>
                <w:szCs w:val="22"/>
              </w:rPr>
              <w:t>c</w:t>
            </w:r>
            <w:r w:rsidRPr="00662C84">
              <w:rPr>
                <w:rFonts w:ascii="Arial" w:hAnsi="Arial" w:cs="Arial"/>
                <w:sz w:val="22"/>
                <w:szCs w:val="22"/>
              </w:rPr>
              <w:t>andour.</w:t>
            </w:r>
          </w:p>
          <w:p w14:paraId="32819D3D" w14:textId="3955292A" w:rsidR="00EC7A88" w:rsidRPr="00662C84" w:rsidRDefault="00EC7A88" w:rsidP="00EC7A8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 xml:space="preserve">Establish your understanding of what the </w:t>
            </w:r>
            <w:r w:rsidR="00662C84" w:rsidRPr="00662C84">
              <w:rPr>
                <w:rFonts w:ascii="Arial" w:hAnsi="Arial" w:cs="Arial"/>
                <w:sz w:val="22"/>
                <w:szCs w:val="22"/>
              </w:rPr>
              <w:t>d</w:t>
            </w:r>
            <w:r w:rsidRPr="00662C84">
              <w:rPr>
                <w:rFonts w:ascii="Arial" w:hAnsi="Arial" w:cs="Arial"/>
                <w:sz w:val="22"/>
                <w:szCs w:val="22"/>
              </w:rPr>
              <w:t xml:space="preserve">uty of </w:t>
            </w:r>
            <w:r w:rsidR="00662C84" w:rsidRPr="00662C84">
              <w:rPr>
                <w:rFonts w:ascii="Arial" w:hAnsi="Arial" w:cs="Arial"/>
                <w:sz w:val="22"/>
                <w:szCs w:val="22"/>
              </w:rPr>
              <w:t>c</w:t>
            </w:r>
            <w:r w:rsidRPr="00662C84">
              <w:rPr>
                <w:rFonts w:ascii="Arial" w:hAnsi="Arial" w:cs="Arial"/>
                <w:sz w:val="22"/>
                <w:szCs w:val="22"/>
              </w:rPr>
              <w:t>andour means and its importance in the role of a chiropractor.</w:t>
            </w:r>
          </w:p>
          <w:p w14:paraId="317A086D" w14:textId="3FCB139A" w:rsidR="00EC7A88" w:rsidRPr="00662C84" w:rsidRDefault="00EC7A88" w:rsidP="00EC7A8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662C84">
              <w:rPr>
                <w:rFonts w:ascii="Arial" w:hAnsi="Arial" w:cs="Arial"/>
                <w:sz w:val="22"/>
                <w:szCs w:val="22"/>
              </w:rPr>
              <w:t>Take into account</w:t>
            </w:r>
            <w:proofErr w:type="gramEnd"/>
            <w:r w:rsidRPr="00662C84">
              <w:rPr>
                <w:rFonts w:ascii="Arial" w:hAnsi="Arial" w:cs="Arial"/>
                <w:sz w:val="22"/>
                <w:szCs w:val="22"/>
              </w:rPr>
              <w:t xml:space="preserve"> how your previous experiences or feedback has shaped your current level of familiarity with </w:t>
            </w:r>
            <w:r w:rsidR="00662C84" w:rsidRPr="00662C84">
              <w:rPr>
                <w:rFonts w:ascii="Arial" w:hAnsi="Arial" w:cs="Arial"/>
                <w:sz w:val="22"/>
                <w:szCs w:val="22"/>
              </w:rPr>
              <w:t>c</w:t>
            </w:r>
            <w:r w:rsidRPr="00662C84">
              <w:rPr>
                <w:rFonts w:ascii="Arial" w:hAnsi="Arial" w:cs="Arial"/>
                <w:sz w:val="22"/>
                <w:szCs w:val="22"/>
              </w:rPr>
              <w:t>andour.</w:t>
            </w:r>
          </w:p>
          <w:p w14:paraId="3D14239B" w14:textId="77777777" w:rsidR="00EC7A88" w:rsidRPr="00662C84" w:rsidRDefault="00EC7A88" w:rsidP="00EC7A8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>Show reflection on your own professional development needs rather than on broader team or organisational practices.</w:t>
            </w:r>
          </w:p>
          <w:p w14:paraId="5F46A187" w14:textId="31A1FA37" w:rsidR="00EC7A88" w:rsidRPr="00662C84" w:rsidRDefault="00EC7A88" w:rsidP="00EC7A88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" w:hAnsi="Arial" w:cs="Arial"/>
              </w:rPr>
            </w:pPr>
          </w:p>
        </w:tc>
      </w:tr>
      <w:tr w:rsidR="00EC7A88" w:rsidRPr="00662C84" w14:paraId="66995311" w14:textId="77777777" w:rsidTr="00727FD0">
        <w:trPr>
          <w:trHeight w:val="4536"/>
        </w:trPr>
        <w:tc>
          <w:tcPr>
            <w:tcW w:w="9016" w:type="dxa"/>
          </w:tcPr>
          <w:p w14:paraId="7380EC72" w14:textId="4C108041" w:rsidR="00EC7A88" w:rsidRPr="00662C84" w:rsidRDefault="00EC7A88" w:rsidP="00EC7A88">
            <w:pPr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>Response</w:t>
            </w:r>
            <w:r w:rsidR="00540D36" w:rsidRPr="00662C84">
              <w:rPr>
                <w:rFonts w:ascii="Arial" w:hAnsi="Arial" w:cs="Arial"/>
                <w:b/>
                <w:bCs/>
              </w:rPr>
              <w:t xml:space="preserve"> to question 1a</w:t>
            </w:r>
            <w:r w:rsidRPr="00662C84">
              <w:rPr>
                <w:rFonts w:ascii="Arial" w:hAnsi="Arial" w:cs="Arial"/>
                <w:b/>
                <w:bCs/>
              </w:rPr>
              <w:t xml:space="preserve"> (up to 2000 characters):</w:t>
            </w:r>
          </w:p>
          <w:p w14:paraId="714E5ED7" w14:textId="6C83D493" w:rsidR="00EC7A88" w:rsidRPr="00662C84" w:rsidRDefault="00EC7A88" w:rsidP="00EC7A88">
            <w:pPr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</w:tbl>
    <w:p w14:paraId="23EA2120" w14:textId="44C6A731" w:rsidR="00EC7A88" w:rsidRPr="00662C84" w:rsidRDefault="00EC7A88">
      <w:pPr>
        <w:spacing w:line="259" w:lineRule="auto"/>
        <w:rPr>
          <w:rFonts w:ascii="Arial" w:hAnsi="Arial" w:cs="Arial"/>
        </w:rPr>
      </w:pPr>
    </w:p>
    <w:p w14:paraId="2A21E8B1" w14:textId="3BE362DE" w:rsidR="00540D36" w:rsidRPr="00662C84" w:rsidRDefault="00965FE0" w:rsidP="00965FE0">
      <w:pPr>
        <w:spacing w:line="259" w:lineRule="auto"/>
        <w:rPr>
          <w:rFonts w:ascii="Arial" w:hAnsi="Arial" w:cs="Arial"/>
          <w:b/>
          <w:bCs/>
        </w:rPr>
      </w:pPr>
      <w:proofErr w:type="gramStart"/>
      <w:r w:rsidRPr="00662C84">
        <w:rPr>
          <w:rFonts w:ascii="Arial" w:hAnsi="Arial" w:cs="Arial"/>
          <w:b/>
          <w:bCs/>
        </w:rPr>
        <w:lastRenderedPageBreak/>
        <w:t>And also</w:t>
      </w:r>
      <w:proofErr w:type="gramEnd"/>
      <w:r w:rsidRPr="00662C84">
        <w:rPr>
          <w:rFonts w:ascii="Arial" w:hAnsi="Arial" w:cs="Arial"/>
          <w:b/>
          <w:bCs/>
        </w:rPr>
        <w:t xml:space="preserve"> t</w:t>
      </w:r>
      <w:r w:rsidR="00540D36" w:rsidRPr="00662C84">
        <w:rPr>
          <w:rFonts w:ascii="Arial" w:hAnsi="Arial" w:cs="Arial"/>
          <w:b/>
          <w:bCs/>
        </w:rPr>
        <w:t xml:space="preserve">hinking about your professional responsibilities </w:t>
      </w:r>
      <w:proofErr w:type="gramStart"/>
      <w:r w:rsidR="00540D36" w:rsidRPr="00662C84">
        <w:rPr>
          <w:rFonts w:ascii="Arial" w:hAnsi="Arial" w:cs="Arial"/>
          <w:b/>
          <w:bCs/>
        </w:rPr>
        <w:t>with regard to</w:t>
      </w:r>
      <w:proofErr w:type="gramEnd"/>
      <w:r w:rsidR="00540D36" w:rsidRPr="00662C84">
        <w:rPr>
          <w:rFonts w:ascii="Arial" w:hAnsi="Arial" w:cs="Arial"/>
          <w:b/>
          <w:bCs/>
        </w:rPr>
        <w:t xml:space="preserve"> the duty of candour: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7A88" w:rsidRPr="00662C84" w14:paraId="535FD214" w14:textId="77777777" w:rsidTr="002F5C76">
        <w:tc>
          <w:tcPr>
            <w:tcW w:w="9016" w:type="dxa"/>
          </w:tcPr>
          <w:p w14:paraId="5317CEA8" w14:textId="66A94945" w:rsidR="00EC7A88" w:rsidRPr="00662C84" w:rsidRDefault="00EC7A88" w:rsidP="00540D36">
            <w:pPr>
              <w:pStyle w:val="ListParagraph"/>
              <w:numPr>
                <w:ilvl w:val="0"/>
                <w:numId w:val="8"/>
              </w:numPr>
              <w:spacing w:before="0"/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</w:rPr>
              <w:br w:type="page"/>
            </w:r>
            <w:r w:rsidRPr="00662C84">
              <w:rPr>
                <w:rFonts w:ascii="Arial" w:hAnsi="Arial" w:cs="Arial"/>
                <w:b/>
                <w:bCs/>
              </w:rPr>
              <w:t>How do you currently integrate the principles of candour into your day-to-day interactions with patients?</w:t>
            </w:r>
          </w:p>
        </w:tc>
      </w:tr>
      <w:tr w:rsidR="00EC7A88" w:rsidRPr="00662C84" w14:paraId="6BD3BF51" w14:textId="77777777" w:rsidTr="002F5C76">
        <w:tc>
          <w:tcPr>
            <w:tcW w:w="9016" w:type="dxa"/>
            <w:shd w:val="clear" w:color="auto" w:fill="D4F4F6" w:themeFill="accent1" w:themeFillTint="33"/>
          </w:tcPr>
          <w:p w14:paraId="1E0B3B4F" w14:textId="260E296C" w:rsidR="00EC7A88" w:rsidRPr="00662C84" w:rsidRDefault="00EC7A88" w:rsidP="002F5C76">
            <w:pPr>
              <w:rPr>
                <w:rFonts w:ascii="Arial" w:hAnsi="Arial" w:cs="Arial"/>
                <w:sz w:val="22"/>
                <w:szCs w:val="22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 xml:space="preserve">Your response to question </w:t>
            </w:r>
            <w:r w:rsidR="00540D36" w:rsidRPr="00662C84">
              <w:rPr>
                <w:rFonts w:ascii="Arial" w:hAnsi="Arial" w:cs="Arial"/>
                <w:sz w:val="22"/>
                <w:szCs w:val="22"/>
              </w:rPr>
              <w:t>1b</w:t>
            </w:r>
            <w:r w:rsidRPr="00662C84">
              <w:rPr>
                <w:rFonts w:ascii="Arial" w:hAnsi="Arial" w:cs="Arial"/>
                <w:sz w:val="22"/>
                <w:szCs w:val="22"/>
              </w:rPr>
              <w:t xml:space="preserve"> should:</w:t>
            </w:r>
          </w:p>
          <w:p w14:paraId="5A0C688E" w14:textId="77777777" w:rsidR="00540D36" w:rsidRPr="00662C84" w:rsidRDefault="00540D36" w:rsidP="00540D3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>Show how you apply candour - openness, honesty, and transparency - in your routine patient interactions.</w:t>
            </w:r>
          </w:p>
          <w:p w14:paraId="2913E7C7" w14:textId="77777777" w:rsidR="00540D36" w:rsidRPr="00662C84" w:rsidRDefault="00540D36" w:rsidP="00540D3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>Consider how you use patient and/ or peer feedback to refine and enhance your approach to candour.</w:t>
            </w:r>
          </w:p>
          <w:p w14:paraId="7BAF8F1D" w14:textId="77777777" w:rsidR="00540D36" w:rsidRPr="00662C84" w:rsidRDefault="00540D36" w:rsidP="00540D3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>Show reflection on lessons learned from your past interactions that have influenced how you practice candour today.</w:t>
            </w:r>
          </w:p>
          <w:p w14:paraId="191232DD" w14:textId="77777777" w:rsidR="00540D36" w:rsidRPr="00662C84" w:rsidRDefault="00540D36" w:rsidP="00540D3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>Focus on your individual approach to candour rather than clinic-wide policies or procedures.</w:t>
            </w:r>
          </w:p>
          <w:p w14:paraId="785B90ED" w14:textId="2E163A52" w:rsidR="00EC7A88" w:rsidRPr="00662C84" w:rsidRDefault="00EC7A88" w:rsidP="00EC7A88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A88" w:rsidRPr="00662C84" w14:paraId="59751A17" w14:textId="77777777" w:rsidTr="00727FD0">
        <w:trPr>
          <w:trHeight w:val="4536"/>
        </w:trPr>
        <w:tc>
          <w:tcPr>
            <w:tcW w:w="9016" w:type="dxa"/>
          </w:tcPr>
          <w:p w14:paraId="0CD81200" w14:textId="32547441" w:rsidR="00EC7A88" w:rsidRPr="00662C84" w:rsidRDefault="00EC7A88" w:rsidP="00EC7A88">
            <w:pPr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>Response</w:t>
            </w:r>
            <w:r w:rsidR="00540D36" w:rsidRPr="00662C84">
              <w:rPr>
                <w:rFonts w:ascii="Arial" w:hAnsi="Arial" w:cs="Arial"/>
                <w:b/>
                <w:bCs/>
              </w:rPr>
              <w:t xml:space="preserve"> to question 1b</w:t>
            </w:r>
            <w:r w:rsidRPr="00662C84">
              <w:rPr>
                <w:rFonts w:ascii="Arial" w:hAnsi="Arial" w:cs="Arial"/>
                <w:b/>
                <w:bCs/>
              </w:rPr>
              <w:t xml:space="preserve"> (up to 2000 characters):</w:t>
            </w:r>
          </w:p>
          <w:p w14:paraId="2C5524E4" w14:textId="1FA93AC2" w:rsidR="00EC7A88" w:rsidRPr="00662C84" w:rsidRDefault="00EC7A88" w:rsidP="002F5C76">
            <w:pPr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</w:tbl>
    <w:p w14:paraId="1E476F06" w14:textId="77777777" w:rsidR="00EC7A88" w:rsidRPr="00662C84" w:rsidRDefault="00EC7A88" w:rsidP="00EC7A88">
      <w:pPr>
        <w:rPr>
          <w:rFonts w:ascii="Arial" w:hAnsi="Arial" w:cs="Arial"/>
        </w:rPr>
      </w:pPr>
    </w:p>
    <w:p w14:paraId="5DED20E4" w14:textId="77777777" w:rsidR="00540D36" w:rsidRPr="00662C84" w:rsidRDefault="00540D36">
      <w:pPr>
        <w:spacing w:line="259" w:lineRule="auto"/>
        <w:rPr>
          <w:rFonts w:ascii="Arial" w:eastAsiaTheme="majorEastAsia" w:hAnsi="Arial" w:cs="Arial"/>
          <w:color w:val="003B5C" w:themeColor="text2"/>
          <w:sz w:val="36"/>
          <w:szCs w:val="26"/>
        </w:rPr>
      </w:pPr>
      <w:r w:rsidRPr="00662C84">
        <w:rPr>
          <w:rFonts w:ascii="Arial" w:hAnsi="Arial" w:cs="Arial"/>
        </w:rPr>
        <w:br w:type="page"/>
      </w:r>
    </w:p>
    <w:p w14:paraId="1560A937" w14:textId="2DD19FD3" w:rsidR="00540D36" w:rsidRPr="00662C84" w:rsidRDefault="00540D36" w:rsidP="00540D36">
      <w:pPr>
        <w:pStyle w:val="Heading2"/>
        <w:rPr>
          <w:rFonts w:ascii="Arial" w:hAnsi="Arial" w:cs="Arial"/>
        </w:rPr>
      </w:pPr>
      <w:r w:rsidRPr="00662C84">
        <w:rPr>
          <w:rFonts w:ascii="Arial" w:hAnsi="Arial" w:cs="Arial"/>
        </w:rPr>
        <w:lastRenderedPageBreak/>
        <w:t xml:space="preserve">2. Thinking about areas for improvement in your abilities to assess / care for your patients, </w:t>
      </w:r>
      <w:proofErr w:type="gramStart"/>
      <w:r w:rsidRPr="00662C84">
        <w:rPr>
          <w:rFonts w:ascii="Arial" w:hAnsi="Arial" w:cs="Arial"/>
        </w:rPr>
        <w:t>in regards to</w:t>
      </w:r>
      <w:proofErr w:type="gramEnd"/>
      <w:r w:rsidRPr="00662C84">
        <w:rPr>
          <w:rFonts w:ascii="Arial" w:hAnsi="Arial" w:cs="Arial"/>
        </w:rPr>
        <w:t xml:space="preserve"> the duty of candour:</w:t>
      </w:r>
      <w:r w:rsidRPr="00662C84"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C7A88" w:rsidRPr="00662C84" w14:paraId="39EFAF94" w14:textId="77777777" w:rsidTr="002F5C76">
        <w:tc>
          <w:tcPr>
            <w:tcW w:w="9016" w:type="dxa"/>
          </w:tcPr>
          <w:p w14:paraId="72A1881D" w14:textId="1AA79808" w:rsidR="00EC7A88" w:rsidRPr="00662C84" w:rsidRDefault="00540D36" w:rsidP="00540D36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>How could your knowledge and practices regarding candour be improved or strengthened?</w:t>
            </w:r>
          </w:p>
        </w:tc>
      </w:tr>
      <w:tr w:rsidR="00EC7A88" w:rsidRPr="00662C84" w14:paraId="0BB920D5" w14:textId="77777777" w:rsidTr="002F5C76">
        <w:tc>
          <w:tcPr>
            <w:tcW w:w="9016" w:type="dxa"/>
            <w:shd w:val="clear" w:color="auto" w:fill="D4F4F6" w:themeFill="accent1" w:themeFillTint="33"/>
          </w:tcPr>
          <w:p w14:paraId="3B2FA219" w14:textId="315FCED9" w:rsidR="00EC7A88" w:rsidRPr="00662C84" w:rsidRDefault="00EC7A88" w:rsidP="002F5C76">
            <w:pPr>
              <w:rPr>
                <w:rFonts w:ascii="Arial" w:hAnsi="Arial" w:cs="Arial"/>
                <w:sz w:val="22"/>
                <w:szCs w:val="22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 xml:space="preserve">Your response to question </w:t>
            </w:r>
            <w:r w:rsidR="00540D36" w:rsidRPr="00662C84">
              <w:rPr>
                <w:rFonts w:ascii="Arial" w:hAnsi="Arial" w:cs="Arial"/>
                <w:sz w:val="22"/>
                <w:szCs w:val="22"/>
              </w:rPr>
              <w:t>2a</w:t>
            </w:r>
            <w:r w:rsidRPr="00662C84">
              <w:rPr>
                <w:rFonts w:ascii="Arial" w:hAnsi="Arial" w:cs="Arial"/>
                <w:sz w:val="22"/>
                <w:szCs w:val="22"/>
              </w:rPr>
              <w:t xml:space="preserve"> should:</w:t>
            </w:r>
          </w:p>
          <w:p w14:paraId="7D04FFFB" w14:textId="77777777" w:rsidR="00965FE0" w:rsidRPr="00965FE0" w:rsidRDefault="00965FE0" w:rsidP="00965F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65FE0">
              <w:rPr>
                <w:rFonts w:ascii="Arial" w:hAnsi="Arial" w:cs="Arial"/>
                <w:sz w:val="22"/>
                <w:szCs w:val="22"/>
              </w:rPr>
              <w:t xml:space="preserve">Reflect on areas where </w:t>
            </w:r>
            <w:proofErr w:type="gramStart"/>
            <w:r w:rsidRPr="00965FE0">
              <w:rPr>
                <w:rFonts w:ascii="Arial" w:hAnsi="Arial" w:cs="Arial"/>
                <w:sz w:val="22"/>
                <w:szCs w:val="22"/>
              </w:rPr>
              <w:t>your</w:t>
            </w:r>
            <w:proofErr w:type="gramEnd"/>
            <w:r w:rsidRPr="00965FE0">
              <w:rPr>
                <w:rFonts w:ascii="Arial" w:hAnsi="Arial" w:cs="Arial"/>
                <w:sz w:val="22"/>
                <w:szCs w:val="22"/>
              </w:rPr>
              <w:t xml:space="preserve"> understanding or application of candour might be limited and could benefit from further development.</w:t>
            </w:r>
          </w:p>
          <w:p w14:paraId="43DD427C" w14:textId="77777777" w:rsidR="00965FE0" w:rsidRPr="00965FE0" w:rsidRDefault="00965FE0" w:rsidP="00965F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65FE0">
              <w:rPr>
                <w:rFonts w:ascii="Arial" w:hAnsi="Arial" w:cs="Arial"/>
                <w:sz w:val="22"/>
                <w:szCs w:val="22"/>
              </w:rPr>
              <w:t>Critically examine aspects of your current approach that may need refinement or adjustment.</w:t>
            </w:r>
          </w:p>
          <w:p w14:paraId="1A4C6418" w14:textId="77777777" w:rsidR="00965FE0" w:rsidRPr="00965FE0" w:rsidRDefault="00965FE0" w:rsidP="00965F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65FE0">
              <w:rPr>
                <w:rFonts w:ascii="Arial" w:hAnsi="Arial" w:cs="Arial"/>
                <w:sz w:val="22"/>
                <w:szCs w:val="22"/>
              </w:rPr>
              <w:t>Reflect on how you might enhance your approach to candour on an individual level over time, setting general improvement goals.</w:t>
            </w:r>
          </w:p>
          <w:p w14:paraId="7FA8A669" w14:textId="77777777" w:rsidR="00965FE0" w:rsidRPr="00965FE0" w:rsidRDefault="00965FE0" w:rsidP="00965F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65FE0">
              <w:rPr>
                <w:rFonts w:ascii="Arial" w:hAnsi="Arial" w:cs="Arial"/>
                <w:sz w:val="22"/>
                <w:szCs w:val="22"/>
              </w:rPr>
              <w:t>Draw on past experiences or self-assessment to highlight where improvements could be made.</w:t>
            </w:r>
          </w:p>
          <w:p w14:paraId="56440D25" w14:textId="7DE92B11" w:rsidR="00540D36" w:rsidRPr="00662C84" w:rsidRDefault="00540D36" w:rsidP="00540D36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7A88" w:rsidRPr="00662C84" w14:paraId="75EDB9E6" w14:textId="77777777" w:rsidTr="00727FD0">
        <w:trPr>
          <w:trHeight w:val="4536"/>
        </w:trPr>
        <w:tc>
          <w:tcPr>
            <w:tcW w:w="9016" w:type="dxa"/>
          </w:tcPr>
          <w:p w14:paraId="582D3D6E" w14:textId="796848E3" w:rsidR="00EC7A88" w:rsidRPr="00662C84" w:rsidRDefault="00EC7A88" w:rsidP="002F5C76">
            <w:pPr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>Response</w:t>
            </w:r>
            <w:r w:rsidR="00540D36" w:rsidRPr="00662C84">
              <w:rPr>
                <w:rFonts w:ascii="Arial" w:hAnsi="Arial" w:cs="Arial"/>
                <w:b/>
                <w:bCs/>
              </w:rPr>
              <w:t xml:space="preserve"> to question 2a</w:t>
            </w:r>
            <w:r w:rsidRPr="00662C84">
              <w:rPr>
                <w:rFonts w:ascii="Arial" w:hAnsi="Arial" w:cs="Arial"/>
                <w:b/>
                <w:bCs/>
              </w:rPr>
              <w:t xml:space="preserve"> (up to 2000 characters):</w:t>
            </w:r>
          </w:p>
          <w:p w14:paraId="5A9A8BB0" w14:textId="77777777" w:rsidR="00EC7A88" w:rsidRPr="00662C84" w:rsidRDefault="00EC7A88" w:rsidP="002F5C76">
            <w:pPr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</w:tbl>
    <w:p w14:paraId="06171172" w14:textId="77777777" w:rsidR="00EC7A88" w:rsidRPr="00662C84" w:rsidRDefault="00EC7A88" w:rsidP="00EC7A88">
      <w:pPr>
        <w:rPr>
          <w:rFonts w:ascii="Arial" w:hAnsi="Arial" w:cs="Arial"/>
        </w:rPr>
      </w:pPr>
    </w:p>
    <w:p w14:paraId="2ACE307E" w14:textId="77777777" w:rsidR="00540D36" w:rsidRPr="00662C84" w:rsidRDefault="00540D36">
      <w:pPr>
        <w:spacing w:line="259" w:lineRule="auto"/>
        <w:rPr>
          <w:rFonts w:ascii="Arial" w:hAnsi="Arial" w:cs="Arial"/>
        </w:rPr>
      </w:pPr>
    </w:p>
    <w:p w14:paraId="75E2FB46" w14:textId="77777777" w:rsidR="00540D36" w:rsidRPr="00662C84" w:rsidRDefault="00540D36">
      <w:pPr>
        <w:spacing w:line="259" w:lineRule="auto"/>
        <w:rPr>
          <w:rFonts w:ascii="Arial" w:hAnsi="Arial" w:cs="Arial"/>
        </w:rPr>
      </w:pPr>
    </w:p>
    <w:p w14:paraId="53073F89" w14:textId="77777777" w:rsidR="00540D36" w:rsidRPr="00662C84" w:rsidRDefault="00540D36">
      <w:pPr>
        <w:spacing w:line="259" w:lineRule="auto"/>
        <w:rPr>
          <w:rFonts w:ascii="Arial" w:hAnsi="Arial" w:cs="Arial"/>
        </w:rPr>
      </w:pPr>
    </w:p>
    <w:p w14:paraId="74E99155" w14:textId="77777777" w:rsidR="00540D36" w:rsidRPr="00662C84" w:rsidRDefault="00540D36">
      <w:pPr>
        <w:spacing w:line="259" w:lineRule="auto"/>
        <w:rPr>
          <w:rFonts w:ascii="Arial" w:hAnsi="Arial" w:cs="Arial"/>
        </w:rPr>
      </w:pPr>
    </w:p>
    <w:p w14:paraId="3096D16A" w14:textId="77777777" w:rsidR="00540D36" w:rsidRDefault="00540D36">
      <w:pPr>
        <w:spacing w:line="259" w:lineRule="auto"/>
        <w:rPr>
          <w:rFonts w:ascii="Arial" w:hAnsi="Arial" w:cs="Arial"/>
        </w:rPr>
      </w:pPr>
    </w:p>
    <w:p w14:paraId="7E7893DD" w14:textId="77777777" w:rsidR="00727FD0" w:rsidRPr="00662C84" w:rsidRDefault="00727FD0">
      <w:pPr>
        <w:spacing w:line="259" w:lineRule="auto"/>
        <w:rPr>
          <w:rFonts w:ascii="Arial" w:hAnsi="Arial" w:cs="Arial"/>
        </w:rPr>
      </w:pPr>
    </w:p>
    <w:p w14:paraId="2FA273BF" w14:textId="7931A95C" w:rsidR="00540D36" w:rsidRPr="00662C84" w:rsidRDefault="00540D36">
      <w:pPr>
        <w:spacing w:line="259" w:lineRule="auto"/>
        <w:rPr>
          <w:rFonts w:ascii="Arial" w:hAnsi="Arial" w:cs="Arial"/>
          <w:b/>
          <w:bCs/>
        </w:rPr>
      </w:pPr>
      <w:proofErr w:type="gramStart"/>
      <w:r w:rsidRPr="00662C84">
        <w:rPr>
          <w:rFonts w:ascii="Arial" w:hAnsi="Arial" w:cs="Arial"/>
          <w:b/>
          <w:bCs/>
        </w:rPr>
        <w:lastRenderedPageBreak/>
        <w:t>And also</w:t>
      </w:r>
      <w:proofErr w:type="gramEnd"/>
      <w:r w:rsidRPr="00662C84">
        <w:rPr>
          <w:rFonts w:ascii="Arial" w:hAnsi="Arial" w:cs="Arial"/>
          <w:b/>
          <w:bCs/>
        </w:rPr>
        <w:t xml:space="preserve"> thinking about areas for improvement in your abilities to assess / care for your patients, </w:t>
      </w:r>
      <w:proofErr w:type="gramStart"/>
      <w:r w:rsidRPr="00662C84">
        <w:rPr>
          <w:rFonts w:ascii="Arial" w:hAnsi="Arial" w:cs="Arial"/>
          <w:b/>
          <w:bCs/>
        </w:rPr>
        <w:t>in regards to</w:t>
      </w:r>
      <w:proofErr w:type="gramEnd"/>
      <w:r w:rsidRPr="00662C84">
        <w:rPr>
          <w:rFonts w:ascii="Arial" w:hAnsi="Arial" w:cs="Arial"/>
          <w:b/>
          <w:bCs/>
        </w:rPr>
        <w:t xml:space="preserve"> the duty of candour: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40D36" w:rsidRPr="00662C84" w14:paraId="156E1D81" w14:textId="77777777" w:rsidTr="002F5C76">
        <w:tc>
          <w:tcPr>
            <w:tcW w:w="9016" w:type="dxa"/>
          </w:tcPr>
          <w:p w14:paraId="38AB0F13" w14:textId="7997F4DC" w:rsidR="00540D36" w:rsidRPr="00662C84" w:rsidRDefault="00540D36" w:rsidP="00540D36">
            <w:pPr>
              <w:pStyle w:val="ListParagraph"/>
              <w:numPr>
                <w:ilvl w:val="0"/>
                <w:numId w:val="10"/>
              </w:numPr>
              <w:spacing w:before="0"/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>How will you ensure your knowledge and practices around candour remain current?</w:t>
            </w:r>
          </w:p>
        </w:tc>
      </w:tr>
      <w:tr w:rsidR="00540D36" w:rsidRPr="00662C84" w14:paraId="2C80FA99" w14:textId="77777777" w:rsidTr="002F5C76">
        <w:tc>
          <w:tcPr>
            <w:tcW w:w="9016" w:type="dxa"/>
            <w:shd w:val="clear" w:color="auto" w:fill="D4F4F6" w:themeFill="accent1" w:themeFillTint="33"/>
          </w:tcPr>
          <w:p w14:paraId="3C6E89EC" w14:textId="2C7DF65E" w:rsidR="00540D36" w:rsidRPr="00662C84" w:rsidRDefault="00540D36" w:rsidP="002F5C76">
            <w:pPr>
              <w:rPr>
                <w:rFonts w:ascii="Arial" w:hAnsi="Arial" w:cs="Arial"/>
                <w:sz w:val="22"/>
                <w:szCs w:val="22"/>
              </w:rPr>
            </w:pPr>
            <w:r w:rsidRPr="00662C84">
              <w:rPr>
                <w:rFonts w:ascii="Arial" w:hAnsi="Arial" w:cs="Arial"/>
                <w:sz w:val="22"/>
                <w:szCs w:val="22"/>
              </w:rPr>
              <w:t>Your response to question 2</w:t>
            </w:r>
            <w:r w:rsidR="00965FE0" w:rsidRPr="00662C84">
              <w:rPr>
                <w:rFonts w:ascii="Arial" w:hAnsi="Arial" w:cs="Arial"/>
                <w:sz w:val="22"/>
                <w:szCs w:val="22"/>
              </w:rPr>
              <w:t>b</w:t>
            </w:r>
            <w:r w:rsidRPr="00662C84">
              <w:rPr>
                <w:rFonts w:ascii="Arial" w:hAnsi="Arial" w:cs="Arial"/>
                <w:sz w:val="22"/>
                <w:szCs w:val="22"/>
              </w:rPr>
              <w:t xml:space="preserve"> should:</w:t>
            </w:r>
          </w:p>
          <w:p w14:paraId="29AD6DC9" w14:textId="77777777" w:rsidR="00965FE0" w:rsidRPr="00965FE0" w:rsidRDefault="00965FE0" w:rsidP="00965F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65FE0">
              <w:rPr>
                <w:rFonts w:ascii="Arial" w:hAnsi="Arial" w:cs="Arial"/>
                <w:sz w:val="22"/>
                <w:szCs w:val="22"/>
              </w:rPr>
              <w:t>Show consideration of general methods—such as self-reflection, education, or mentorship—that could help broaden your candour skills.</w:t>
            </w:r>
          </w:p>
          <w:p w14:paraId="7D5982B8" w14:textId="77777777" w:rsidR="00965FE0" w:rsidRPr="00965FE0" w:rsidRDefault="00965FE0" w:rsidP="00965F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65FE0">
              <w:rPr>
                <w:rFonts w:ascii="Arial" w:hAnsi="Arial" w:cs="Arial"/>
                <w:sz w:val="22"/>
                <w:szCs w:val="22"/>
              </w:rPr>
              <w:t>Show an understanding of the importance of routinely reviewing updated guidelines, literature, or best practices related to candour.</w:t>
            </w:r>
          </w:p>
          <w:p w14:paraId="6DF8D0B7" w14:textId="77777777" w:rsidR="00965FE0" w:rsidRPr="00965FE0" w:rsidRDefault="00965FE0" w:rsidP="00965F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65FE0">
              <w:rPr>
                <w:rFonts w:ascii="Arial" w:hAnsi="Arial" w:cs="Arial"/>
                <w:sz w:val="22"/>
                <w:szCs w:val="22"/>
              </w:rPr>
              <w:t>Reflect on the role of self-assessment and feedback in maintaining and enhancing your candour practices over time.</w:t>
            </w:r>
          </w:p>
          <w:p w14:paraId="7D6BF0B1" w14:textId="77777777" w:rsidR="00965FE0" w:rsidRPr="00965FE0" w:rsidRDefault="00965FE0" w:rsidP="00965FE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2"/>
                <w:szCs w:val="22"/>
              </w:rPr>
            </w:pPr>
            <w:r w:rsidRPr="00965FE0">
              <w:rPr>
                <w:rFonts w:ascii="Arial" w:hAnsi="Arial" w:cs="Arial"/>
                <w:sz w:val="22"/>
                <w:szCs w:val="22"/>
              </w:rPr>
              <w:t>Focus on your individual responsibility for proactively maintaining and updating your knowledge and practices regarding candour.</w:t>
            </w:r>
          </w:p>
          <w:p w14:paraId="3F975ABE" w14:textId="77777777" w:rsidR="00540D36" w:rsidRPr="00662C84" w:rsidRDefault="00540D36" w:rsidP="002F5C76">
            <w:pPr>
              <w:pStyle w:val="ListParagraph"/>
              <w:numPr>
                <w:ilvl w:val="0"/>
                <w:numId w:val="0"/>
              </w:numPr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40D36" w:rsidRPr="00662C84" w14:paraId="1ACF1024" w14:textId="77777777" w:rsidTr="00727FD0">
        <w:trPr>
          <w:trHeight w:val="4536"/>
        </w:trPr>
        <w:tc>
          <w:tcPr>
            <w:tcW w:w="9016" w:type="dxa"/>
          </w:tcPr>
          <w:p w14:paraId="6B1A95AC" w14:textId="6819D5B0" w:rsidR="00540D36" w:rsidRPr="00662C84" w:rsidRDefault="00540D36" w:rsidP="002F5C76">
            <w:pPr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>Response to question 2</w:t>
            </w:r>
            <w:r w:rsidR="00965FE0" w:rsidRPr="00662C84">
              <w:rPr>
                <w:rFonts w:ascii="Arial" w:hAnsi="Arial" w:cs="Arial"/>
                <w:b/>
                <w:bCs/>
              </w:rPr>
              <w:t>b</w:t>
            </w:r>
            <w:r w:rsidRPr="00662C84">
              <w:rPr>
                <w:rFonts w:ascii="Arial" w:hAnsi="Arial" w:cs="Arial"/>
                <w:b/>
                <w:bCs/>
              </w:rPr>
              <w:t xml:space="preserve"> (up to 2000 characters):</w:t>
            </w:r>
          </w:p>
          <w:p w14:paraId="75ECDC5F" w14:textId="77777777" w:rsidR="00540D36" w:rsidRPr="00662C84" w:rsidRDefault="00540D36" w:rsidP="002F5C76">
            <w:pPr>
              <w:rPr>
                <w:rFonts w:ascii="Arial" w:hAnsi="Arial" w:cs="Arial"/>
                <w:b/>
                <w:bCs/>
              </w:rPr>
            </w:pPr>
            <w:r w:rsidRPr="00662C84">
              <w:rPr>
                <w:rFonts w:ascii="Arial" w:hAnsi="Arial" w:cs="Arial"/>
                <w:b/>
                <w:bCs/>
              </w:rPr>
              <w:t xml:space="preserve">                                                                                                                                                                   </w:t>
            </w:r>
          </w:p>
        </w:tc>
      </w:tr>
    </w:tbl>
    <w:p w14:paraId="40F200E0" w14:textId="77777777" w:rsidR="00540D36" w:rsidRPr="00662C84" w:rsidRDefault="00540D36" w:rsidP="00EC7A88">
      <w:pPr>
        <w:rPr>
          <w:rFonts w:ascii="Arial" w:hAnsi="Arial" w:cs="Arial"/>
        </w:rPr>
      </w:pPr>
    </w:p>
    <w:p w14:paraId="55A114D7" w14:textId="491BE984" w:rsidR="00965FE0" w:rsidRPr="00F66727" w:rsidRDefault="00965FE0" w:rsidP="00EC7A88">
      <w:pPr>
        <w:rPr>
          <w:rFonts w:ascii="Arial" w:hAnsi="Arial" w:cs="Arial"/>
          <w:b/>
          <w:bCs/>
        </w:rPr>
      </w:pPr>
      <w:r w:rsidRPr="00F66727">
        <w:rPr>
          <w:rFonts w:ascii="Arial" w:hAnsi="Arial" w:cs="Arial"/>
          <w:b/>
          <w:bCs/>
        </w:rPr>
        <w:t>Useful links from the G</w:t>
      </w:r>
      <w:r w:rsidR="00F66727">
        <w:rPr>
          <w:rFonts w:ascii="Arial" w:hAnsi="Arial" w:cs="Arial"/>
          <w:b/>
          <w:bCs/>
        </w:rPr>
        <w:t>eneral Chiropractic Council</w:t>
      </w:r>
      <w:r w:rsidRPr="00F66727">
        <w:rPr>
          <w:rFonts w:ascii="Arial" w:hAnsi="Arial" w:cs="Arial"/>
          <w:b/>
          <w:bCs/>
        </w:rPr>
        <w:t xml:space="preserve">: </w:t>
      </w:r>
    </w:p>
    <w:p w14:paraId="540B9E0A" w14:textId="7E85984A" w:rsidR="00965FE0" w:rsidRPr="00662C84" w:rsidRDefault="00965FE0" w:rsidP="00965FE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hyperlink r:id="rId11" w:history="1">
        <w:r w:rsidRPr="00662C84">
          <w:rPr>
            <w:rStyle w:val="Hyperlink"/>
            <w:rFonts w:ascii="Arial" w:hAnsi="Arial" w:cs="Arial"/>
          </w:rPr>
          <w:t>CPD Candour Page</w:t>
        </w:r>
      </w:hyperlink>
    </w:p>
    <w:p w14:paraId="53A0FEB3" w14:textId="2E359DAB" w:rsidR="00965FE0" w:rsidRPr="00662C84" w:rsidRDefault="00965FE0" w:rsidP="00965FE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hyperlink r:id="rId12" w:history="1">
        <w:r w:rsidRPr="00662C84">
          <w:rPr>
            <w:rStyle w:val="Hyperlink"/>
            <w:rFonts w:ascii="Arial" w:hAnsi="Arial" w:cs="Arial"/>
          </w:rPr>
          <w:t>Duty of Candour Guidance</w:t>
        </w:r>
      </w:hyperlink>
    </w:p>
    <w:p w14:paraId="40067F94" w14:textId="250F3B4D" w:rsidR="00965FE0" w:rsidRPr="00662C84" w:rsidRDefault="00965FE0" w:rsidP="00965FE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hyperlink r:id="rId13" w:history="1">
        <w:r w:rsidRPr="00662C84">
          <w:rPr>
            <w:rStyle w:val="Hyperlink"/>
            <w:rFonts w:ascii="Arial" w:hAnsi="Arial" w:cs="Arial"/>
          </w:rPr>
          <w:t>Duty of Candour Toolkit</w:t>
        </w:r>
      </w:hyperlink>
    </w:p>
    <w:p w14:paraId="7F23B2B3" w14:textId="127AE486" w:rsidR="00965FE0" w:rsidRPr="00662C84" w:rsidRDefault="00965FE0" w:rsidP="00965FE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hyperlink r:id="rId14" w:history="1">
        <w:r w:rsidRPr="00662C84">
          <w:rPr>
            <w:rStyle w:val="Hyperlink"/>
            <w:rFonts w:ascii="Arial" w:hAnsi="Arial" w:cs="Arial"/>
          </w:rPr>
          <w:t>Duty of Candour patient research</w:t>
        </w:r>
      </w:hyperlink>
    </w:p>
    <w:p w14:paraId="6E1EBFA8" w14:textId="77777777" w:rsidR="00965FE0" w:rsidRPr="00662C84" w:rsidRDefault="00965FE0" w:rsidP="00965FE0">
      <w:pPr>
        <w:rPr>
          <w:rFonts w:ascii="Arial" w:hAnsi="Arial" w:cs="Arial"/>
        </w:rPr>
      </w:pPr>
    </w:p>
    <w:p w14:paraId="1BEB73E2" w14:textId="37CAF3E6" w:rsidR="00965FE0" w:rsidRDefault="00965FE0" w:rsidP="00965FE0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hyperlink r:id="rId15" w:history="1">
        <w:r w:rsidRPr="00662C84">
          <w:rPr>
            <w:rStyle w:val="Hyperlink"/>
            <w:rFonts w:ascii="Arial" w:hAnsi="Arial" w:cs="Arial"/>
          </w:rPr>
          <w:t>Reflective practice toolkit</w:t>
        </w:r>
      </w:hyperlink>
    </w:p>
    <w:p w14:paraId="3797E396" w14:textId="525A174D" w:rsidR="001C624C" w:rsidRPr="001C624C" w:rsidRDefault="001C624C" w:rsidP="001C624C">
      <w:pPr>
        <w:pStyle w:val="ListParagraph"/>
        <w:rPr>
          <w:rFonts w:ascii="Arial" w:hAnsi="Arial" w:cs="Arial"/>
        </w:rPr>
      </w:pPr>
      <w:hyperlink r:id="rId16" w:history="1">
        <w:r w:rsidRPr="00F66727">
          <w:rPr>
            <w:rStyle w:val="Hyperlink"/>
            <w:rFonts w:ascii="Arial" w:hAnsi="Arial" w:cs="Arial"/>
          </w:rPr>
          <w:t>GCC Registrant Portal</w:t>
        </w:r>
      </w:hyperlink>
    </w:p>
    <w:sectPr w:rsidR="001C624C" w:rsidRPr="001C624C">
      <w:head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A855" w14:textId="77777777" w:rsidR="00DB06D4" w:rsidRDefault="00DB06D4" w:rsidP="00EC7A88">
      <w:pPr>
        <w:spacing w:after="0" w:line="240" w:lineRule="auto"/>
      </w:pPr>
      <w:r>
        <w:separator/>
      </w:r>
    </w:p>
  </w:endnote>
  <w:endnote w:type="continuationSeparator" w:id="0">
    <w:p w14:paraId="271C4504" w14:textId="77777777" w:rsidR="00DB06D4" w:rsidRDefault="00DB06D4" w:rsidP="00EC7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A29A8" w14:textId="77777777" w:rsidR="00DB06D4" w:rsidRDefault="00DB06D4" w:rsidP="00EC7A88">
      <w:pPr>
        <w:spacing w:after="0" w:line="240" w:lineRule="auto"/>
      </w:pPr>
      <w:r>
        <w:separator/>
      </w:r>
    </w:p>
  </w:footnote>
  <w:footnote w:type="continuationSeparator" w:id="0">
    <w:p w14:paraId="50AAD8C8" w14:textId="77777777" w:rsidR="00DB06D4" w:rsidRDefault="00DB06D4" w:rsidP="00EC7A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F5B41" w14:textId="5423B3D5" w:rsidR="00EC7A88" w:rsidRDefault="00EC7A88" w:rsidP="00EC7A88">
    <w:pPr>
      <w:pStyle w:val="Header"/>
      <w:jc w:val="right"/>
    </w:pPr>
    <w:r>
      <w:rPr>
        <w:rFonts w:ascii="Arial" w:hAnsi="Arial" w:cs="Arial"/>
        <w:noProof/>
      </w:rPr>
      <w:drawing>
        <wp:inline distT="0" distB="0" distL="0" distR="0" wp14:anchorId="78B6D701" wp14:editId="44F596A6">
          <wp:extent cx="1993363" cy="881063"/>
          <wp:effectExtent l="0" t="0" r="0" b="0"/>
          <wp:docPr id="1143813240" name="Picture 1" descr="A blue circle with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813240" name="Picture 1" descr="A blue circle with a black background&#10;&#10;AI-generated content may be incorrect."/>
                  <pic:cNvPicPr/>
                </pic:nvPicPr>
                <pic:blipFill>
                  <a:blip r:embed="rId1" cstate="email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128" cy="8840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35F0"/>
    <w:multiLevelType w:val="hybridMultilevel"/>
    <w:tmpl w:val="329E508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70747"/>
    <w:multiLevelType w:val="multilevel"/>
    <w:tmpl w:val="CDB8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F6356A"/>
    <w:multiLevelType w:val="hybridMultilevel"/>
    <w:tmpl w:val="BF54A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B195D"/>
    <w:multiLevelType w:val="hybridMultilevel"/>
    <w:tmpl w:val="2B82A500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CB5744B"/>
    <w:multiLevelType w:val="multilevel"/>
    <w:tmpl w:val="813A2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754B91"/>
    <w:multiLevelType w:val="hybridMultilevel"/>
    <w:tmpl w:val="2CFAD7E0"/>
    <w:lvl w:ilvl="0" w:tplc="26B664C2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3B5C" w:themeColor="text2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0347A72"/>
    <w:multiLevelType w:val="hybridMultilevel"/>
    <w:tmpl w:val="96F25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41F96"/>
    <w:multiLevelType w:val="hybridMultilevel"/>
    <w:tmpl w:val="329E508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854324"/>
    <w:multiLevelType w:val="hybridMultilevel"/>
    <w:tmpl w:val="FE36E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8510AB"/>
    <w:multiLevelType w:val="hybridMultilevel"/>
    <w:tmpl w:val="2692183E"/>
    <w:lvl w:ilvl="0" w:tplc="896A1BC0">
      <w:start w:val="1"/>
      <w:numFmt w:val="decimal"/>
      <w:pStyle w:val="Num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16C86"/>
    <w:multiLevelType w:val="multilevel"/>
    <w:tmpl w:val="461C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ED27FD"/>
    <w:multiLevelType w:val="hybridMultilevel"/>
    <w:tmpl w:val="2B82A500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FEF16E1"/>
    <w:multiLevelType w:val="multilevel"/>
    <w:tmpl w:val="D568B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B703C0"/>
    <w:multiLevelType w:val="hybridMultilevel"/>
    <w:tmpl w:val="B142D5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836709">
    <w:abstractNumId w:val="8"/>
  </w:num>
  <w:num w:numId="2" w16cid:durableId="1042553795">
    <w:abstractNumId w:val="6"/>
  </w:num>
  <w:num w:numId="3" w16cid:durableId="336663199">
    <w:abstractNumId w:val="5"/>
  </w:num>
  <w:num w:numId="4" w16cid:durableId="127479431">
    <w:abstractNumId w:val="9"/>
  </w:num>
  <w:num w:numId="5" w16cid:durableId="1488472451">
    <w:abstractNumId w:val="11"/>
  </w:num>
  <w:num w:numId="6" w16cid:durableId="1077552318">
    <w:abstractNumId w:val="12"/>
  </w:num>
  <w:num w:numId="7" w16cid:durableId="262341588">
    <w:abstractNumId w:val="2"/>
  </w:num>
  <w:num w:numId="8" w16cid:durableId="1915700866">
    <w:abstractNumId w:val="7"/>
  </w:num>
  <w:num w:numId="9" w16cid:durableId="1240209134">
    <w:abstractNumId w:val="3"/>
  </w:num>
  <w:num w:numId="10" w16cid:durableId="1919091816">
    <w:abstractNumId w:val="0"/>
  </w:num>
  <w:num w:numId="11" w16cid:durableId="202717969">
    <w:abstractNumId w:val="4"/>
  </w:num>
  <w:num w:numId="12" w16cid:durableId="1694767658">
    <w:abstractNumId w:val="1"/>
  </w:num>
  <w:num w:numId="13" w16cid:durableId="308678553">
    <w:abstractNumId w:val="10"/>
  </w:num>
  <w:num w:numId="14" w16cid:durableId="20397723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88"/>
    <w:rsid w:val="000A6176"/>
    <w:rsid w:val="001C624C"/>
    <w:rsid w:val="0033608A"/>
    <w:rsid w:val="00452A79"/>
    <w:rsid w:val="00540D36"/>
    <w:rsid w:val="00590D83"/>
    <w:rsid w:val="005B68C5"/>
    <w:rsid w:val="006519D5"/>
    <w:rsid w:val="00662C84"/>
    <w:rsid w:val="00727FD0"/>
    <w:rsid w:val="00790A8B"/>
    <w:rsid w:val="008C5456"/>
    <w:rsid w:val="00954B3C"/>
    <w:rsid w:val="00965FE0"/>
    <w:rsid w:val="009876AD"/>
    <w:rsid w:val="00A418C2"/>
    <w:rsid w:val="00B011B6"/>
    <w:rsid w:val="00B23024"/>
    <w:rsid w:val="00BB347C"/>
    <w:rsid w:val="00C82105"/>
    <w:rsid w:val="00DB06D4"/>
    <w:rsid w:val="00DE29BE"/>
    <w:rsid w:val="00DF3F55"/>
    <w:rsid w:val="00EC7A88"/>
    <w:rsid w:val="00F47A81"/>
    <w:rsid w:val="00F6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B38992"/>
  <w15:chartTrackingRefBased/>
  <w15:docId w15:val="{44669FF2-EF5C-4E62-8EA3-F14015D8C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D36"/>
    <w:pPr>
      <w:spacing w:line="27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3F55"/>
    <w:pPr>
      <w:keepNext/>
      <w:keepLines/>
      <w:spacing w:before="240" w:after="0"/>
      <w:outlineLvl w:val="0"/>
    </w:pPr>
    <w:rPr>
      <w:rFonts w:eastAsiaTheme="majorEastAsia" w:cstheme="majorBidi"/>
      <w:color w:val="003B5C" w:themeColor="text2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608A"/>
    <w:pPr>
      <w:keepNext/>
      <w:keepLines/>
      <w:spacing w:before="40" w:after="0"/>
      <w:outlineLvl w:val="1"/>
    </w:pPr>
    <w:rPr>
      <w:rFonts w:eastAsiaTheme="majorEastAsia" w:cstheme="majorBidi"/>
      <w:color w:val="003B5C" w:themeColor="text2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08A"/>
    <w:pPr>
      <w:keepNext/>
      <w:keepLines/>
      <w:spacing w:before="40" w:after="0"/>
      <w:outlineLvl w:val="2"/>
    </w:pPr>
    <w:rPr>
      <w:rFonts w:eastAsiaTheme="majorEastAsia" w:cstheme="majorBidi"/>
      <w:color w:val="2CCCD3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0A8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CCCD3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90A8B"/>
    <w:pPr>
      <w:numPr>
        <w:numId w:val="3"/>
      </w:numPr>
      <w:spacing w:before="120"/>
      <w:ind w:left="709" w:hanging="357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F3F55"/>
    <w:rPr>
      <w:rFonts w:ascii="Arial" w:eastAsiaTheme="majorEastAsia" w:hAnsi="Arial" w:cstheme="majorBidi"/>
      <w:color w:val="003B5C" w:themeColor="text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90A8B"/>
    <w:rPr>
      <w:rFonts w:ascii="Arial" w:eastAsiaTheme="majorEastAsia" w:hAnsi="Arial" w:cstheme="majorBidi"/>
      <w:color w:val="003B5C" w:themeColor="text2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608A"/>
    <w:rPr>
      <w:rFonts w:ascii="Arial" w:eastAsiaTheme="majorEastAsia" w:hAnsi="Arial" w:cstheme="majorBidi"/>
      <w:color w:val="2CCCD3" w:themeColor="accent1"/>
      <w:sz w:val="28"/>
      <w:szCs w:val="24"/>
    </w:rPr>
  </w:style>
  <w:style w:type="character" w:styleId="Emphasis">
    <w:name w:val="Emphasis"/>
    <w:basedOn w:val="DefaultParagraphFont"/>
    <w:uiPriority w:val="20"/>
    <w:qFormat/>
    <w:rsid w:val="00790A8B"/>
    <w:rPr>
      <w:rFonts w:ascii="Arial" w:hAnsi="Arial"/>
      <w:i/>
      <w:iCs/>
      <w:sz w:val="24"/>
    </w:rPr>
  </w:style>
  <w:style w:type="character" w:styleId="Strong">
    <w:name w:val="Strong"/>
    <w:basedOn w:val="DefaultParagraphFont"/>
    <w:uiPriority w:val="22"/>
    <w:qFormat/>
    <w:rsid w:val="00790A8B"/>
    <w:rPr>
      <w:rFonts w:ascii="Arial" w:hAnsi="Arial"/>
      <w:b/>
      <w:bCs/>
      <w:sz w:val="24"/>
    </w:rPr>
  </w:style>
  <w:style w:type="paragraph" w:styleId="Quote">
    <w:name w:val="Quote"/>
    <w:basedOn w:val="Normal"/>
    <w:next w:val="Normal"/>
    <w:link w:val="QuoteChar"/>
    <w:uiPriority w:val="29"/>
    <w:qFormat/>
    <w:rsid w:val="00790A8B"/>
    <w:pPr>
      <w:spacing w:before="200"/>
      <w:ind w:left="864" w:right="864"/>
      <w:jc w:val="center"/>
    </w:pPr>
    <w:rPr>
      <w:i/>
      <w:iCs/>
      <w:color w:val="003B5C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90A8B"/>
    <w:rPr>
      <w:rFonts w:ascii="Arial" w:hAnsi="Arial"/>
      <w:i/>
      <w:iCs/>
      <w:color w:val="003B5C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90A8B"/>
    <w:rPr>
      <w:rFonts w:ascii="Arial" w:eastAsiaTheme="majorEastAsia" w:hAnsi="Arial" w:cstheme="majorBidi"/>
      <w:i/>
      <w:iCs/>
      <w:color w:val="2CCCD3" w:themeColor="accent1"/>
      <w:sz w:val="24"/>
    </w:rPr>
  </w:style>
  <w:style w:type="paragraph" w:customStyle="1" w:styleId="NumParagraph">
    <w:name w:val="Num Paragraph"/>
    <w:basedOn w:val="ListParagraph"/>
    <w:link w:val="NumParagraphChar"/>
    <w:uiPriority w:val="35"/>
    <w:qFormat/>
    <w:rsid w:val="00790A8B"/>
    <w:pPr>
      <w:numPr>
        <w:numId w:val="4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790A8B"/>
    <w:rPr>
      <w:rFonts w:ascii="Arial" w:hAnsi="Arial"/>
      <w:sz w:val="24"/>
    </w:rPr>
  </w:style>
  <w:style w:type="character" w:customStyle="1" w:styleId="NumParagraphChar">
    <w:name w:val="Num Paragraph Char"/>
    <w:basedOn w:val="ListParagraphChar"/>
    <w:link w:val="NumParagraph"/>
    <w:uiPriority w:val="35"/>
    <w:rsid w:val="00790A8B"/>
    <w:rPr>
      <w:rFonts w:ascii="Arial" w:hAnsi="Arial"/>
      <w:sz w:val="24"/>
    </w:rPr>
  </w:style>
  <w:style w:type="table" w:styleId="TableGrid">
    <w:name w:val="Table Grid"/>
    <w:basedOn w:val="TableNormal"/>
    <w:uiPriority w:val="39"/>
    <w:rsid w:val="00EC7A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7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7A88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C7A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7A88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65FE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5F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8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3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80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gcc-uk.org/assets/publications/GCC_Candour_Toolkit_2024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cc-uk.org/assets/publications/Candour_Guidance_2023.pdf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gccportal.imiscloud.com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cc-uk.org/i-am-a-chiropractor/cpd/focused-reflection-on-candour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gcc-uk.org/assets/publications/GCC_Toolkit_Reflective_Practice.pdf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gcc-uk.org/assets/publications/Duty_of_Candour_-_Patient_Community_Report_December_2023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wFielding\GCC\DATA%20-%20Documents\Policy%20&amp;%20Communications\Brand%20Guidelines\MS%20Template%20Roll%20Out%20November%202023\GCC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General Chiropractic Council Palette">
      <a:dk1>
        <a:sysClr val="windowText" lastClr="000000"/>
      </a:dk1>
      <a:lt1>
        <a:sysClr val="window" lastClr="FFFFFF"/>
      </a:lt1>
      <a:dk2>
        <a:srgbClr val="003B5C"/>
      </a:dk2>
      <a:lt2>
        <a:srgbClr val="FFFFFF"/>
      </a:lt2>
      <a:accent1>
        <a:srgbClr val="2CCCD3"/>
      </a:accent1>
      <a:accent2>
        <a:srgbClr val="FF8091"/>
      </a:accent2>
      <a:accent3>
        <a:srgbClr val="9FAEE5"/>
      </a:accent3>
      <a:accent4>
        <a:srgbClr val="B6DC7A"/>
      </a:accent4>
      <a:accent5>
        <a:srgbClr val="7F7F7F"/>
      </a:accent5>
      <a:accent6>
        <a:srgbClr val="BFBFB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f102eb-6867-4a29-b0df-2ea7427f3ba8" xsi:nil="true"/>
    <lcf76f155ced4ddcb4097134ff3c332f xmlns="e258f563-4470-4db5-aaa0-362fdaa444f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A47C0B675A6C4F835BCB87849B21EC" ma:contentTypeVersion="15" ma:contentTypeDescription="Create a new document." ma:contentTypeScope="" ma:versionID="21b138b31cae66c4b2967c83996a22bb">
  <xsd:schema xmlns:xsd="http://www.w3.org/2001/XMLSchema" xmlns:xs="http://www.w3.org/2001/XMLSchema" xmlns:p="http://schemas.microsoft.com/office/2006/metadata/properties" xmlns:ns2="e258f563-4470-4db5-aaa0-362fdaa444fb" xmlns:ns3="d0f102eb-6867-4a29-b0df-2ea7427f3ba8" targetNamespace="http://schemas.microsoft.com/office/2006/metadata/properties" ma:root="true" ma:fieldsID="9dedda5de9bb39f79747a33535edf691" ns2:_="" ns3:_="">
    <xsd:import namespace="e258f563-4470-4db5-aaa0-362fdaa444fb"/>
    <xsd:import namespace="d0f102eb-6867-4a29-b0df-2ea7427f3b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8f563-4470-4db5-aaa0-362fdaa444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da0b6d6-6863-4aab-a8f8-459dad5906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02eb-6867-4a29-b0df-2ea7427f3ba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5d1e2ed-bd13-41c8-9ed7-9578b2c9bf2b}" ma:internalName="TaxCatchAll" ma:showField="CatchAllData" ma:web="d0f102eb-6867-4a29-b0df-2ea7427f3b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14E39-F398-4811-AF72-801A3546598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5D698E-69D4-40BB-9600-BC0CE23121DD}">
  <ds:schemaRefs>
    <ds:schemaRef ds:uri="http://schemas.microsoft.com/office/2006/metadata/properties"/>
    <ds:schemaRef ds:uri="http://schemas.microsoft.com/office/infopath/2007/PartnerControls"/>
    <ds:schemaRef ds:uri="d0f102eb-6867-4a29-b0df-2ea7427f3ba8"/>
    <ds:schemaRef ds:uri="e258f563-4470-4db5-aaa0-362fdaa444fb"/>
  </ds:schemaRefs>
</ds:datastoreItem>
</file>

<file path=customXml/itemProps3.xml><?xml version="1.0" encoding="utf-8"?>
<ds:datastoreItem xmlns:ds="http://schemas.openxmlformats.org/officeDocument/2006/customXml" ds:itemID="{51FC54A9-C862-433A-9E2F-6A03984A90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8f563-4470-4db5-aaa0-362fdaa444fb"/>
    <ds:schemaRef ds:uri="d0f102eb-6867-4a29-b0df-2ea7427f3b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38B474-A3F1-4332-BB4E-EF89F22AB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GCC Word Template</Template>
  <TotalTime>43</TotalTime>
  <Pages>4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Fielding</dc:creator>
  <cp:keywords/>
  <dc:description/>
  <cp:lastModifiedBy>Andrew Fielding</cp:lastModifiedBy>
  <cp:revision>9</cp:revision>
  <dcterms:created xsi:type="dcterms:W3CDTF">2025-05-06T16:02:00Z</dcterms:created>
  <dcterms:modified xsi:type="dcterms:W3CDTF">2025-05-06T16:48:00Z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0x01010058A47C0B675A6C4F835BCB87849B21EC</vt:lpwstr>
  </property>
  <property fmtid="{D5CDD505-2E9C-101B-9397-08002B2CF9AE}" pid="3" name="MediaServiceImageTags">
    <vt:lpwstr/>
  </property>
</Properties>
</file>